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E5A" w:rsidRPr="00195E5A" w:rsidRDefault="00195E5A" w:rsidP="00195E5A">
      <w:pPr>
        <w:pStyle w:val="Default"/>
        <w:rPr>
          <w:rFonts w:asciiTheme="minorHAnsi" w:eastAsia="BatangChe" w:hAnsiTheme="minorHAnsi"/>
          <w:sz w:val="36"/>
          <w:szCs w:val="36"/>
        </w:rPr>
      </w:pPr>
      <w:r w:rsidRPr="00195E5A">
        <w:rPr>
          <w:rFonts w:asciiTheme="minorHAnsi" w:eastAsia="BatangChe" w:hAnsiTheme="minorHAnsi" w:cs="Cambria"/>
          <w:color w:val="676A54"/>
          <w:sz w:val="36"/>
          <w:szCs w:val="36"/>
        </w:rPr>
        <w:t>Watch out for kids at start of school</w:t>
      </w:r>
    </w:p>
    <w:p w:rsidR="00195E5A" w:rsidRDefault="00195E5A" w:rsidP="00195E5A">
      <w:pPr>
        <w:pStyle w:val="Default"/>
      </w:pPr>
      <w:r>
        <w:t xml:space="preserve"> </w:t>
      </w:r>
    </w:p>
    <w:p w:rsidR="00195E5A" w:rsidRPr="00195E5A" w:rsidRDefault="00195E5A" w:rsidP="00195E5A">
      <w:pPr>
        <w:rPr>
          <w:rFonts w:ascii="Arial" w:hAnsi="Arial" w:cs="Arial"/>
        </w:rPr>
      </w:pPr>
      <w:r w:rsidRPr="00195E5A">
        <w:rPr>
          <w:rFonts w:ascii="Arial" w:hAnsi="Arial" w:cs="Arial"/>
        </w:rPr>
        <w:t>August marks the beginning of back to school season which means more people will be out walking and driving in the neighborhood. Since the streets will be busier, it’s very important to pay attention to the road. First and foremost, please drive slowly around schools, bus stops, sidewalks, school parking lots, etc. Becoming distracted for just a second can result in someone hitting a child or an inexperienced driver. Be mindful of more traffic around neighborhood schools. Lastly, keep a watchful eye out for children who aren’t patient at crosswalks and don’t look both ways. Crossing guards and police will be cracking down on those who don’t obey the traffic laws around school zones. In Missouri, If you are caught speeding in a school zone, you will have to pay the fine for the speeding ticket PLUS up to a $350 fine for speeding in a school zone. Please be cautious so everyone can enjoy a safe start to the school year!</w:t>
      </w:r>
    </w:p>
    <w:p w:rsidR="00195E5A" w:rsidRPr="00195E5A" w:rsidRDefault="00195E5A" w:rsidP="00195E5A">
      <w:pPr>
        <w:widowControl w:val="0"/>
        <w:spacing w:after="0" w:line="240" w:lineRule="auto"/>
        <w:rPr>
          <w:rFonts w:ascii="Arial" w:hAnsi="Arial" w:cs="Arial"/>
        </w:rPr>
      </w:pPr>
      <w:r w:rsidRPr="00195E5A">
        <w:rPr>
          <w:rFonts w:ascii="Arial" w:hAnsi="Arial" w:cs="Arial"/>
          <w:i/>
          <w:iCs/>
        </w:rPr>
        <w:t xml:space="preserve">This article can be found on NNI’s website - go to </w:t>
      </w:r>
      <w:hyperlink r:id="rId5" w:history="1">
        <w:r w:rsidRPr="00195E5A">
          <w:rPr>
            <w:rStyle w:val="Hyperlink"/>
            <w:rFonts w:ascii="Arial" w:hAnsi="Arial" w:cs="Arial"/>
            <w:i/>
            <w:iCs/>
          </w:rPr>
          <w:t>www.nni.org</w:t>
        </w:r>
      </w:hyperlink>
      <w:r w:rsidRPr="00195E5A">
        <w:rPr>
          <w:rFonts w:ascii="Arial" w:hAnsi="Arial" w:cs="Arial"/>
          <w:i/>
          <w:iCs/>
        </w:rPr>
        <w:t>, click on the ‘Neighborhoods’ tab, and click on ‘Neighborhood Newsletter Article.’</w:t>
      </w:r>
      <w:r w:rsidRPr="00195E5A">
        <w:rPr>
          <w:rFonts w:ascii="Arial" w:hAnsi="Arial" w:cs="Arial"/>
        </w:rPr>
        <w:t xml:space="preserve"> </w:t>
      </w:r>
    </w:p>
    <w:p w:rsidR="00195E5A" w:rsidRDefault="00195E5A" w:rsidP="00195E5A">
      <w:pPr>
        <w:widowControl w:val="0"/>
        <w:rPr>
          <w:sz w:val="20"/>
          <w:szCs w:val="20"/>
        </w:rPr>
      </w:pPr>
      <w:r>
        <w:t> </w:t>
      </w:r>
    </w:p>
    <w:p w:rsidR="00195E5A" w:rsidRDefault="00195E5A" w:rsidP="00195E5A">
      <w:pPr>
        <w:widowControl w:val="0"/>
        <w:spacing w:after="0" w:line="240" w:lineRule="auto"/>
        <w:contextualSpacing/>
        <w:rPr>
          <w:rFonts w:ascii="Calibri" w:hAnsi="Calibri" w:cs="Times New Roman"/>
          <w:sz w:val="20"/>
          <w:szCs w:val="20"/>
        </w:rPr>
      </w:pPr>
      <w:r>
        <w:t> </w:t>
      </w:r>
      <w:r>
        <w:rPr>
          <w:rFonts w:ascii="Times New Roman" w:hAnsi="Times New Roman"/>
          <w:i/>
          <w:sz w:val="20"/>
          <w:szCs w:val="24"/>
        </w:rPr>
        <w:t xml:space="preserve">*This article has been re-published from NNI’s monthly newsletter. To look at our current newsletter, please go to </w:t>
      </w:r>
      <w:hyperlink r:id="rId6" w:history="1">
        <w:r>
          <w:rPr>
            <w:rStyle w:val="Hyperlink"/>
            <w:rFonts w:ascii="Times New Roman" w:hAnsi="Times New Roman"/>
            <w:i/>
            <w:sz w:val="20"/>
            <w:szCs w:val="24"/>
          </w:rPr>
          <w:t>www.nni.org</w:t>
        </w:r>
      </w:hyperlink>
      <w:r>
        <w:rPr>
          <w:rFonts w:ascii="Times New Roman" w:hAnsi="Times New Roman"/>
          <w:i/>
          <w:sz w:val="20"/>
          <w:szCs w:val="24"/>
        </w:rPr>
        <w:t xml:space="preserve">, and click on the ‘Current Newsletters’ page under the ‘News &amp; Events’ tab. </w:t>
      </w:r>
    </w:p>
    <w:p w:rsidR="00195E5A" w:rsidRDefault="00195E5A"/>
    <w:p w:rsidR="00195E5A" w:rsidRDefault="00195E5A">
      <w:r>
        <w:rPr>
          <w:noProof/>
        </w:rPr>
        <w:drawing>
          <wp:anchor distT="0" distB="0" distL="114300" distR="114300" simplePos="0" relativeHeight="251658240" behindDoc="0" locked="0" layoutInCell="1" allowOverlap="1" wp14:anchorId="73D5BC12" wp14:editId="699CFAFE">
            <wp:simplePos x="0" y="0"/>
            <wp:positionH relativeFrom="column">
              <wp:posOffset>-66675</wp:posOffset>
            </wp:positionH>
            <wp:positionV relativeFrom="paragraph">
              <wp:posOffset>99695</wp:posOffset>
            </wp:positionV>
            <wp:extent cx="4143375" cy="37598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375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E5A" w:rsidRDefault="00195E5A">
      <w:bookmarkStart w:id="0" w:name="_GoBack"/>
      <w:bookmarkEnd w:id="0"/>
    </w:p>
    <w:sectPr w:rsidR="00195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E5A"/>
    <w:rsid w:val="00195E5A"/>
    <w:rsid w:val="0042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5E5A"/>
    <w:rPr>
      <w:color w:val="0000FF" w:themeColor="hyperlink"/>
      <w:u w:val="single"/>
    </w:rPr>
  </w:style>
  <w:style w:type="paragraph" w:customStyle="1" w:styleId="Default">
    <w:name w:val="Default"/>
    <w:rsid w:val="00195E5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95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E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5E5A"/>
    <w:rPr>
      <w:color w:val="0000FF" w:themeColor="hyperlink"/>
      <w:u w:val="single"/>
    </w:rPr>
  </w:style>
  <w:style w:type="paragraph" w:customStyle="1" w:styleId="Default">
    <w:name w:val="Default"/>
    <w:rsid w:val="00195E5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95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E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01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nni.org" TargetMode="External"/><Relationship Id="rId5" Type="http://schemas.openxmlformats.org/officeDocument/2006/relationships/hyperlink" Target="http://www.nni.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Kring</dc:creator>
  <cp:lastModifiedBy>Lynn Kring</cp:lastModifiedBy>
  <cp:revision>1</cp:revision>
  <dcterms:created xsi:type="dcterms:W3CDTF">2014-08-05T20:45:00Z</dcterms:created>
  <dcterms:modified xsi:type="dcterms:W3CDTF">2014-08-05T20:53:00Z</dcterms:modified>
</cp:coreProperties>
</file>